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475"/>
        <w:gridCol w:w="3476"/>
        <w:gridCol w:w="2655"/>
      </w:tblGrid>
      <w:tr w:rsidR="007401BC" w:rsidTr="005A7E6F">
        <w:trPr>
          <w:trHeight w:val="257"/>
        </w:trPr>
        <w:tc>
          <w:tcPr>
            <w:tcW w:w="3475" w:type="dxa"/>
          </w:tcPr>
          <w:p w:rsidR="007401BC" w:rsidRPr="007E3116" w:rsidRDefault="007401BC" w:rsidP="005A7E6F">
            <w:pPr>
              <w:pStyle w:val="Titre1"/>
              <w:spacing w:line="20" w:lineRule="atLeast"/>
              <w:contextualSpacing/>
              <w:outlineLvl w:val="0"/>
              <w:rPr>
                <w:b w:val="0"/>
                <w:bCs w:val="0"/>
                <w:sz w:val="20"/>
                <w:szCs w:val="20"/>
                <w:u w:val="none"/>
                <w:lang w:val="en-US"/>
              </w:rPr>
            </w:pPr>
            <w:r w:rsidRPr="007E3116">
              <w:rPr>
                <w:b w:val="0"/>
                <w:bCs w:val="0"/>
                <w:sz w:val="20"/>
                <w:szCs w:val="20"/>
                <w:u w:val="none"/>
                <w:lang w:val="en-US"/>
              </w:rPr>
              <w:t>Lycée Farhat Hached - Rades</w:t>
            </w:r>
          </w:p>
          <w:p w:rsidR="007401BC" w:rsidRPr="007E3116" w:rsidRDefault="007401BC" w:rsidP="007401BC">
            <w:pPr>
              <w:pStyle w:val="Titre1"/>
              <w:spacing w:line="20" w:lineRule="atLeast"/>
              <w:contextualSpacing/>
              <w:outlineLvl w:val="0"/>
              <w:rPr>
                <w:b w:val="0"/>
                <w:bCs w:val="0"/>
                <w:lang w:val="en-US"/>
              </w:rPr>
            </w:pPr>
            <w:r w:rsidRPr="007E3116">
              <w:rPr>
                <w:b w:val="0"/>
                <w:bCs w:val="0"/>
                <w:sz w:val="18"/>
                <w:szCs w:val="18"/>
                <w:u w:val="none"/>
                <w:lang w:val="en-US"/>
              </w:rPr>
              <w:t xml:space="preserve">Durée </w:t>
            </w:r>
            <w:r>
              <w:rPr>
                <w:b w:val="0"/>
                <w:bCs w:val="0"/>
                <w:sz w:val="18"/>
                <w:szCs w:val="18"/>
                <w:u w:val="none"/>
                <w:lang w:val="en-US"/>
              </w:rPr>
              <w:t>2</w:t>
            </w:r>
            <w:r>
              <w:rPr>
                <w:b w:val="0"/>
                <w:bCs w:val="0"/>
                <w:sz w:val="18"/>
                <w:szCs w:val="18"/>
                <w:u w:val="none"/>
                <w:lang w:val="en-US"/>
              </w:rPr>
              <w:t>h00</w:t>
            </w:r>
          </w:p>
        </w:tc>
        <w:tc>
          <w:tcPr>
            <w:tcW w:w="3476" w:type="dxa"/>
            <w:vMerge w:val="restart"/>
          </w:tcPr>
          <w:p w:rsidR="007401BC" w:rsidRPr="007401BC" w:rsidRDefault="007401BC" w:rsidP="005A7E6F">
            <w:pPr>
              <w:pStyle w:val="Titre1"/>
              <w:spacing w:line="20" w:lineRule="atLeast"/>
              <w:contextualSpacing/>
              <w:outlineLvl w:val="0"/>
              <w:rPr>
                <w:b w:val="0"/>
                <w:bCs w:val="0"/>
                <w:lang w:val="en-US"/>
              </w:rPr>
            </w:pPr>
          </w:p>
          <w:p w:rsidR="007401BC" w:rsidRPr="007E3116" w:rsidRDefault="007401BC" w:rsidP="005A7E6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690A2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Devoir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d</w:t>
            </w:r>
            <w:r w:rsidRPr="00690A2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Synthèse</w:t>
            </w:r>
            <w:r w:rsidRPr="00690A2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N°2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br/>
            </w:r>
            <w:r w:rsidRPr="00DE1A34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2655" w:type="dxa"/>
          </w:tcPr>
          <w:p w:rsidR="007401BC" w:rsidRPr="00690A20" w:rsidRDefault="007401BC" w:rsidP="007401BC">
            <w:pPr>
              <w:pStyle w:val="Titre1"/>
              <w:spacing w:line="20" w:lineRule="atLeast"/>
              <w:contextualSpacing/>
              <w:jc w:val="right"/>
              <w:outlineLvl w:val="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2009-2010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br/>
            </w:r>
            <w:r>
              <w:rPr>
                <w:b w:val="0"/>
                <w:bCs w:val="0"/>
                <w:sz w:val="18"/>
                <w:szCs w:val="18"/>
                <w:u w:val="none"/>
              </w:rPr>
              <w:t>3</w:t>
            </w:r>
            <w:r w:rsidRPr="00C93A60">
              <w:rPr>
                <w:b w:val="0"/>
                <w:bCs w:val="0"/>
                <w:sz w:val="18"/>
                <w:szCs w:val="18"/>
                <w:u w:val="none"/>
                <w:vertAlign w:val="superscript"/>
              </w:rPr>
              <w:t>ème</w:t>
            </w:r>
            <w:r w:rsidRPr="00C93A60">
              <w:rPr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>Tech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>3</w:t>
            </w:r>
          </w:p>
        </w:tc>
      </w:tr>
      <w:tr w:rsidR="007401BC" w:rsidTr="005A7E6F">
        <w:trPr>
          <w:trHeight w:val="112"/>
        </w:trPr>
        <w:tc>
          <w:tcPr>
            <w:tcW w:w="3475" w:type="dxa"/>
          </w:tcPr>
          <w:p w:rsidR="007401BC" w:rsidRDefault="007401BC" w:rsidP="005A7E6F">
            <w:pPr>
              <w:pStyle w:val="Titre1"/>
              <w:spacing w:line="20" w:lineRule="atLeast"/>
              <w:contextualSpacing/>
              <w:outlineLvl w:val="0"/>
              <w:rPr>
                <w:b w:val="0"/>
                <w:bCs w:val="0"/>
              </w:rPr>
            </w:pPr>
          </w:p>
        </w:tc>
        <w:tc>
          <w:tcPr>
            <w:tcW w:w="3476" w:type="dxa"/>
            <w:vMerge/>
          </w:tcPr>
          <w:p w:rsidR="007401BC" w:rsidRDefault="007401BC" w:rsidP="005A7E6F">
            <w:pPr>
              <w:pStyle w:val="Titre1"/>
              <w:spacing w:line="20" w:lineRule="atLeast"/>
              <w:contextualSpacing/>
              <w:outlineLvl w:val="0"/>
              <w:rPr>
                <w:b w:val="0"/>
                <w:bCs w:val="0"/>
              </w:rPr>
            </w:pPr>
          </w:p>
        </w:tc>
        <w:tc>
          <w:tcPr>
            <w:tcW w:w="2655" w:type="dxa"/>
          </w:tcPr>
          <w:p w:rsidR="007401BC" w:rsidRDefault="007401BC" w:rsidP="005A7E6F">
            <w:pPr>
              <w:pStyle w:val="Titre1"/>
              <w:spacing w:line="20" w:lineRule="atLeast"/>
              <w:contextualSpacing/>
              <w:outlineLvl w:val="0"/>
              <w:rPr>
                <w:b w:val="0"/>
                <w:bCs w:val="0"/>
              </w:rPr>
            </w:pPr>
          </w:p>
        </w:tc>
      </w:tr>
    </w:tbl>
    <w:p w:rsidR="007401BC" w:rsidRDefault="007401BC" w:rsidP="00EB1035">
      <w:pPr>
        <w:spacing w:after="0" w:line="240" w:lineRule="auto"/>
        <w:contextualSpacing/>
        <w:rPr>
          <w:u w:val="single"/>
        </w:rPr>
      </w:pPr>
    </w:p>
    <w:p w:rsidR="00057989" w:rsidRDefault="00057989" w:rsidP="00EB1035">
      <w:pPr>
        <w:spacing w:after="0" w:line="240" w:lineRule="auto"/>
        <w:contextualSpacing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-49530</wp:posOffset>
            </wp:positionV>
            <wp:extent cx="2537460" cy="2453640"/>
            <wp:effectExtent l="19050" t="0" r="0" b="0"/>
            <wp:wrapTight wrapText="bothSides">
              <wp:wrapPolygon edited="0">
                <wp:start x="-162" y="0"/>
                <wp:lineTo x="-162" y="21466"/>
                <wp:lineTo x="21568" y="21466"/>
                <wp:lineTo x="21568" y="0"/>
                <wp:lineTo x="-162" y="0"/>
              </wp:wrapPolygon>
            </wp:wrapTight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989" w:rsidRPr="00057989" w:rsidRDefault="00057989" w:rsidP="00EB1035">
      <w:pPr>
        <w:spacing w:after="0" w:line="240" w:lineRule="auto"/>
        <w:contextualSpacing/>
      </w:pPr>
      <w:r>
        <w:rPr>
          <w:u w:val="single"/>
        </w:rPr>
        <w:t>Exercice 1</w:t>
      </w:r>
      <w:r w:rsidR="00282DEE" w:rsidRPr="00282DEE">
        <w:t xml:space="preserve"> </w:t>
      </w:r>
      <w:r w:rsidR="00282DEE" w:rsidRPr="00282DEE">
        <w:rPr>
          <w:sz w:val="18"/>
          <w:szCs w:val="18"/>
        </w:rPr>
        <w:t>( 5 points )</w:t>
      </w:r>
    </w:p>
    <w:p w:rsidR="00057989" w:rsidRDefault="00057989" w:rsidP="00210AC8">
      <w:pPr>
        <w:pStyle w:val="Paragraphedeliste"/>
        <w:numPr>
          <w:ilvl w:val="0"/>
          <w:numId w:val="9"/>
        </w:numPr>
        <w:spacing w:after="0" w:line="240" w:lineRule="auto"/>
      </w:pPr>
      <w:r w:rsidRPr="00057989">
        <w:rPr>
          <w:position w:val="-12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1.75pt;height:18.35pt" o:ole="">
            <v:imagedata r:id="rId8" o:title=""/>
          </v:shape>
          <o:OLEObject Type="Embed" ProgID="Equation.DSMT4" ShapeID="_x0000_i1043" DrawAspect="Content" ObjectID="_1329159186" r:id="rId9"/>
        </w:object>
      </w:r>
      <w:r>
        <w:t xml:space="preserve"> la suite définie par :</w:t>
      </w:r>
    </w:p>
    <w:p w:rsidR="00057989" w:rsidRDefault="00057989" w:rsidP="00EB1035">
      <w:pPr>
        <w:spacing w:after="0" w:line="240" w:lineRule="auto"/>
        <w:contextualSpacing/>
      </w:pPr>
      <w:r>
        <w:t xml:space="preserve">  </w:t>
      </w:r>
      <w:r w:rsidRPr="00057989">
        <w:rPr>
          <w:position w:val="-30"/>
        </w:rPr>
        <w:object w:dxaOrig="1120" w:dyaOrig="700">
          <v:shape id="_x0000_i1044" type="#_x0000_t75" style="width:55.7pt;height:35.3pt" o:ole="">
            <v:imagedata r:id="rId10" o:title=""/>
          </v:shape>
          <o:OLEObject Type="Embed" ProgID="Equation.DSMT4" ShapeID="_x0000_i1044" DrawAspect="Content" ObjectID="_1329159187" r:id="rId11"/>
        </w:object>
      </w:r>
      <w:r>
        <w:t xml:space="preserve">  ,  </w:t>
      </w:r>
      <w:r w:rsidRPr="003453BF">
        <w:rPr>
          <w:position w:val="-6"/>
        </w:rPr>
        <w:object w:dxaOrig="520" w:dyaOrig="260">
          <v:shape id="_x0000_i1045" type="#_x0000_t75" style="width:25.8pt;height:12.9pt" o:ole="">
            <v:imagedata r:id="rId12" o:title=""/>
          </v:shape>
          <o:OLEObject Type="Embed" ProgID="Equation.DSMT4" ShapeID="_x0000_i1045" DrawAspect="Content" ObjectID="_1329159188" r:id="rId13"/>
        </w:object>
      </w:r>
    </w:p>
    <w:p w:rsidR="00057989" w:rsidRDefault="00057989" w:rsidP="00EB1035">
      <w:pPr>
        <w:spacing w:after="0" w:line="240" w:lineRule="auto"/>
        <w:contextualSpacing/>
      </w:pPr>
      <w:r>
        <w:t xml:space="preserve">(C) la courbe représentative d’une fonction f dans un repère orthonormé </w:t>
      </w:r>
      <w:r w:rsidRPr="00A60737">
        <w:rPr>
          <w:position w:val="-16"/>
        </w:rPr>
        <w:object w:dxaOrig="620" w:dyaOrig="440">
          <v:shape id="_x0000_i1046" type="#_x0000_t75" style="width:31.25pt;height:21.75pt" o:ole="">
            <v:imagedata r:id="rId14" o:title=""/>
          </v:shape>
          <o:OLEObject Type="Embed" ProgID="Equation.DSMT4" ShapeID="_x0000_i1046" DrawAspect="Content" ObjectID="_1329159189" r:id="rId15"/>
        </w:object>
      </w:r>
      <w:r>
        <w:t xml:space="preserve"> du plan.</w:t>
      </w:r>
    </w:p>
    <w:p w:rsidR="00E5058A" w:rsidRDefault="00F22105" w:rsidP="00EB1035">
      <w:pPr>
        <w:spacing w:after="0" w:line="240" w:lineRule="auto"/>
        <w:contextualSpacing/>
      </w:pPr>
      <w:r>
        <w:t>Après</w:t>
      </w:r>
      <w:r w:rsidR="00E5058A">
        <w:t xml:space="preserve"> avoir </w:t>
      </w:r>
      <w:r>
        <w:t>représenté</w:t>
      </w:r>
      <w:r w:rsidR="00E5058A">
        <w:t xml:space="preserve"> les 5 premiers termes de la suite </w:t>
      </w:r>
      <w:r w:rsidR="00E5058A" w:rsidRPr="00E5058A">
        <w:rPr>
          <w:position w:val="-12"/>
        </w:rPr>
        <w:object w:dxaOrig="440" w:dyaOrig="360">
          <v:shape id="_x0000_i1047" type="#_x0000_t75" style="width:21.75pt;height:18.35pt" o:ole="">
            <v:imagedata r:id="rId16" o:title=""/>
          </v:shape>
          <o:OLEObject Type="Embed" ProgID="Equation.DSMT4" ShapeID="_x0000_i1047" DrawAspect="Content" ObjectID="_1329159190" r:id="rId17"/>
        </w:object>
      </w:r>
      <w:r w:rsidR="00E5058A">
        <w:t xml:space="preserve"> dire si la suite est :</w:t>
      </w:r>
    </w:p>
    <w:p w:rsidR="00E5058A" w:rsidRDefault="00E5058A" w:rsidP="00E5058A">
      <w:pPr>
        <w:spacing w:after="0" w:line="240" w:lineRule="auto"/>
        <w:contextualSpacing/>
      </w:pPr>
      <w:r>
        <w:t>a)  croissante          b) décroissante         c) constante.</w:t>
      </w:r>
    </w:p>
    <w:p w:rsidR="00172822" w:rsidRPr="00BE1280" w:rsidRDefault="00172822" w:rsidP="00EB1035">
      <w:pPr>
        <w:pStyle w:val="Paragraphedeliste"/>
        <w:numPr>
          <w:ilvl w:val="0"/>
          <w:numId w:val="9"/>
        </w:numPr>
        <w:spacing w:after="0" w:line="240" w:lineRule="auto"/>
        <w:rPr>
          <w:u w:val="single"/>
        </w:rPr>
      </w:pPr>
      <w:r>
        <w:t>la figure ci-dessous est la représentation graphique d’une fonction f.</w:t>
      </w:r>
    </w:p>
    <w:p w:rsidR="00BE1280" w:rsidRPr="00BE1280" w:rsidRDefault="00BE1280" w:rsidP="00BE1280">
      <w:pPr>
        <w:pStyle w:val="Paragraphedeliste"/>
        <w:spacing w:after="0" w:line="240" w:lineRule="auto"/>
        <w:rPr>
          <w:u w:val="single"/>
        </w:rPr>
      </w:pPr>
    </w:p>
    <w:p w:rsidR="00172822" w:rsidRDefault="00172822" w:rsidP="00EB1035">
      <w:pPr>
        <w:spacing w:after="0" w:line="240" w:lineRule="auto"/>
        <w:contextualSpacing/>
        <w:rPr>
          <w:u w:val="single"/>
        </w:rPr>
      </w:pPr>
      <w:r w:rsidRPr="00770FA5">
        <w:rPr>
          <w:noProof/>
          <w:lang w:eastAsia="fr-FR"/>
        </w:rPr>
        <w:drawing>
          <wp:inline distT="0" distB="0" distL="0" distR="0">
            <wp:extent cx="5052060" cy="2739009"/>
            <wp:effectExtent l="19050" t="0" r="0" b="0"/>
            <wp:docPr id="3" name="Image 2" descr="Synt2pour3tech_Gi_Noir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t2pour3tech_Gi_Noirf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273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D68" w:rsidRDefault="00E63D68" w:rsidP="00773541">
      <w:pPr>
        <w:spacing w:after="0" w:line="240" w:lineRule="auto"/>
        <w:contextualSpacing/>
      </w:pPr>
      <w:r w:rsidRPr="00E63D68">
        <w:t>A l’aide du graphique déterminer</w:t>
      </w:r>
      <w:r w:rsidR="00773541">
        <w:t> :</w:t>
      </w:r>
      <w:r w:rsidRPr="00E63D68">
        <w:t xml:space="preserve"> f’</w:t>
      </w:r>
      <w:r w:rsidR="00773541" w:rsidRPr="00773541">
        <w:rPr>
          <w:vertAlign w:val="subscript"/>
        </w:rPr>
        <w:t>d</w:t>
      </w:r>
      <w:r w:rsidR="00773541">
        <w:t>(-2</w:t>
      </w:r>
      <w:r w:rsidRPr="00E63D68">
        <w:t>) et f’</w:t>
      </w:r>
      <w:r w:rsidR="00773541" w:rsidRPr="00773541">
        <w:rPr>
          <w:vertAlign w:val="subscript"/>
        </w:rPr>
        <w:t>g</w:t>
      </w:r>
      <w:r w:rsidRPr="00E63D68">
        <w:t>(-</w:t>
      </w:r>
      <w:r w:rsidR="00773541">
        <w:t>2</w:t>
      </w:r>
      <w:r w:rsidRPr="00E63D68">
        <w:t>)</w:t>
      </w:r>
      <w:r>
        <w:t>.</w:t>
      </w:r>
    </w:p>
    <w:p w:rsidR="00E63D68" w:rsidRDefault="00E63D68" w:rsidP="00282DEE">
      <w:pPr>
        <w:pStyle w:val="Paragraphedeliste"/>
        <w:numPr>
          <w:ilvl w:val="0"/>
          <w:numId w:val="9"/>
        </w:numPr>
        <w:spacing w:after="0" w:line="240" w:lineRule="auto"/>
      </w:pPr>
      <w:r>
        <w:t>Cocher la bonne</w:t>
      </w:r>
      <w:r w:rsidR="00282DEE">
        <w:t xml:space="preserve"> réponse</w:t>
      </w:r>
      <w:r>
        <w:t> :</w:t>
      </w:r>
    </w:p>
    <w:p w:rsidR="00E63D68" w:rsidRDefault="00E63D68" w:rsidP="00773541">
      <w:pPr>
        <w:pStyle w:val="Paragraphedeliste"/>
        <w:numPr>
          <w:ilvl w:val="0"/>
          <w:numId w:val="10"/>
        </w:numPr>
        <w:spacing w:after="0" w:line="240" w:lineRule="auto"/>
      </w:pPr>
      <w:r>
        <w:t>Le nombre de solution de l’équation f’(x)=0 est :</w:t>
      </w:r>
    </w:p>
    <w:p w:rsidR="00E63D68" w:rsidRDefault="006D4A39" w:rsidP="00E63D68">
      <w:pPr>
        <w:pStyle w:val="Paragraphedeliste"/>
        <w:numPr>
          <w:ilvl w:val="1"/>
          <w:numId w:val="11"/>
        </w:numPr>
        <w:spacing w:after="0" w:line="240" w:lineRule="auto"/>
      </w:pPr>
      <w:r>
        <w:t>une seule solution.</w:t>
      </w:r>
    </w:p>
    <w:p w:rsidR="006D4A39" w:rsidRDefault="006D4A39" w:rsidP="006D4A39">
      <w:pPr>
        <w:pStyle w:val="Paragraphedeliste"/>
        <w:numPr>
          <w:ilvl w:val="1"/>
          <w:numId w:val="11"/>
        </w:numPr>
        <w:spacing w:after="0" w:line="240" w:lineRule="auto"/>
      </w:pPr>
      <w:r>
        <w:t>quatre solutions.</w:t>
      </w:r>
    </w:p>
    <w:p w:rsidR="006D4A39" w:rsidRDefault="006D4A39" w:rsidP="006D4A39">
      <w:pPr>
        <w:pStyle w:val="Paragraphedeliste"/>
        <w:numPr>
          <w:ilvl w:val="1"/>
          <w:numId w:val="11"/>
        </w:numPr>
        <w:spacing w:after="0" w:line="240" w:lineRule="auto"/>
      </w:pPr>
      <w:r>
        <w:t>deux solutions.</w:t>
      </w:r>
    </w:p>
    <w:p w:rsidR="00C13874" w:rsidRDefault="00C13874" w:rsidP="00C13874">
      <w:pPr>
        <w:pStyle w:val="Paragraphedeliste"/>
        <w:numPr>
          <w:ilvl w:val="0"/>
          <w:numId w:val="10"/>
        </w:numPr>
        <w:spacing w:after="0" w:line="240" w:lineRule="auto"/>
      </w:pPr>
      <w:r w:rsidRPr="00337970">
        <w:rPr>
          <w:position w:val="-22"/>
        </w:rPr>
        <w:object w:dxaOrig="1140" w:dyaOrig="580">
          <v:shape id="_x0000_i1053" type="#_x0000_t75" style="width:57.05pt;height:29.2pt" o:ole="">
            <v:imagedata r:id="rId19" o:title=""/>
          </v:shape>
          <o:OLEObject Type="Embed" ProgID="Equation.DSMT4" ShapeID="_x0000_i1053" DrawAspect="Content" ObjectID="_1329159191" r:id="rId20"/>
        </w:object>
      </w:r>
      <w:r>
        <w:t xml:space="preserve"> </w:t>
      </w:r>
    </w:p>
    <w:p w:rsidR="00C13874" w:rsidRDefault="00C13874" w:rsidP="00C13874">
      <w:pPr>
        <w:pStyle w:val="Paragraphedeliste"/>
        <w:numPr>
          <w:ilvl w:val="0"/>
          <w:numId w:val="12"/>
        </w:numPr>
        <w:spacing w:after="0" w:line="240" w:lineRule="auto"/>
        <w:ind w:left="1418"/>
      </w:pPr>
      <w:r w:rsidRPr="00431CF2">
        <w:rPr>
          <w:position w:val="-4"/>
        </w:rPr>
        <w:object w:dxaOrig="360" w:dyaOrig="200">
          <v:shape id="_x0000_i1052" type="#_x0000_t75" style="width:18.35pt;height:10.2pt" o:ole="">
            <v:imagedata r:id="rId21" o:title=""/>
          </v:shape>
          <o:OLEObject Type="Embed" ProgID="Equation.DSMT4" ShapeID="_x0000_i1052" DrawAspect="Content" ObjectID="_1329159192" r:id="rId22"/>
        </w:object>
      </w:r>
      <w:r>
        <w:t>.</w:t>
      </w:r>
    </w:p>
    <w:p w:rsidR="00C13874" w:rsidRDefault="00C13874" w:rsidP="00C13874">
      <w:pPr>
        <w:pStyle w:val="Paragraphedeliste"/>
        <w:numPr>
          <w:ilvl w:val="0"/>
          <w:numId w:val="12"/>
        </w:numPr>
        <w:spacing w:after="0" w:line="240" w:lineRule="auto"/>
        <w:ind w:left="1418"/>
      </w:pPr>
      <w:r w:rsidRPr="00431CF2">
        <w:rPr>
          <w:position w:val="-4"/>
        </w:rPr>
        <w:object w:dxaOrig="360" w:dyaOrig="200">
          <v:shape id="_x0000_i1051" type="#_x0000_t75" style="width:18.35pt;height:10.2pt" o:ole="">
            <v:imagedata r:id="rId23" o:title=""/>
          </v:shape>
          <o:OLEObject Type="Embed" ProgID="Equation.DSMT4" ShapeID="_x0000_i1051" DrawAspect="Content" ObjectID="_1329159193" r:id="rId24"/>
        </w:object>
      </w:r>
      <w:r>
        <w:t>.</w:t>
      </w:r>
    </w:p>
    <w:p w:rsidR="00C13874" w:rsidRPr="00E63D68" w:rsidRDefault="00C13874" w:rsidP="00C13874">
      <w:pPr>
        <w:pStyle w:val="Paragraphedeliste"/>
        <w:numPr>
          <w:ilvl w:val="0"/>
          <w:numId w:val="12"/>
        </w:numPr>
        <w:spacing w:after="0" w:line="240" w:lineRule="auto"/>
        <w:ind w:left="1418"/>
      </w:pPr>
      <w:r>
        <w:t>0.</w:t>
      </w:r>
    </w:p>
    <w:p w:rsidR="00337970" w:rsidRDefault="00773541" w:rsidP="00337970">
      <w:pPr>
        <w:pStyle w:val="Paragraphedeliste"/>
        <w:numPr>
          <w:ilvl w:val="0"/>
          <w:numId w:val="10"/>
        </w:numPr>
        <w:spacing w:after="0" w:line="240" w:lineRule="auto"/>
      </w:pPr>
      <w:r w:rsidRPr="00337970">
        <w:rPr>
          <w:position w:val="-22"/>
        </w:rPr>
        <w:object w:dxaOrig="1200" w:dyaOrig="580">
          <v:shape id="_x0000_i1048" type="#_x0000_t75" style="width:59.75pt;height:29.2pt" o:ole="">
            <v:imagedata r:id="rId25" o:title=""/>
          </v:shape>
          <o:OLEObject Type="Embed" ProgID="Equation.DSMT4" ShapeID="_x0000_i1048" DrawAspect="Content" ObjectID="_1329159194" r:id="rId26"/>
        </w:object>
      </w:r>
      <w:r w:rsidR="00337970">
        <w:t xml:space="preserve"> </w:t>
      </w:r>
    </w:p>
    <w:p w:rsidR="00337970" w:rsidRDefault="00431CF2" w:rsidP="00431CF2">
      <w:pPr>
        <w:pStyle w:val="Paragraphedeliste"/>
        <w:numPr>
          <w:ilvl w:val="0"/>
          <w:numId w:val="12"/>
        </w:numPr>
        <w:spacing w:after="0" w:line="240" w:lineRule="auto"/>
        <w:ind w:left="1418"/>
      </w:pPr>
      <w:r w:rsidRPr="00431CF2">
        <w:rPr>
          <w:position w:val="-4"/>
        </w:rPr>
        <w:object w:dxaOrig="360" w:dyaOrig="200">
          <v:shape id="_x0000_i1050" type="#_x0000_t75" style="width:18.35pt;height:10.2pt" o:ole="">
            <v:imagedata r:id="rId21" o:title=""/>
          </v:shape>
          <o:OLEObject Type="Embed" ProgID="Equation.DSMT4" ShapeID="_x0000_i1050" DrawAspect="Content" ObjectID="_1329159195" r:id="rId27"/>
        </w:object>
      </w:r>
      <w:r w:rsidR="00337970">
        <w:t>.</w:t>
      </w:r>
    </w:p>
    <w:p w:rsidR="00337970" w:rsidRDefault="00431CF2" w:rsidP="00431CF2">
      <w:pPr>
        <w:pStyle w:val="Paragraphedeliste"/>
        <w:numPr>
          <w:ilvl w:val="0"/>
          <w:numId w:val="12"/>
        </w:numPr>
        <w:spacing w:after="0" w:line="240" w:lineRule="auto"/>
        <w:ind w:left="1418"/>
      </w:pPr>
      <w:r w:rsidRPr="00431CF2">
        <w:rPr>
          <w:position w:val="-4"/>
        </w:rPr>
        <w:object w:dxaOrig="360" w:dyaOrig="200">
          <v:shape id="_x0000_i1049" type="#_x0000_t75" style="width:18.35pt;height:10.2pt" o:ole="">
            <v:imagedata r:id="rId23" o:title=""/>
          </v:shape>
          <o:OLEObject Type="Embed" ProgID="Equation.DSMT4" ShapeID="_x0000_i1049" DrawAspect="Content" ObjectID="_1329159196" r:id="rId28"/>
        </w:object>
      </w:r>
      <w:r>
        <w:t>.</w:t>
      </w:r>
    </w:p>
    <w:p w:rsidR="00337970" w:rsidRPr="00E63D68" w:rsidRDefault="00431CF2" w:rsidP="00337970">
      <w:pPr>
        <w:pStyle w:val="Paragraphedeliste"/>
        <w:numPr>
          <w:ilvl w:val="0"/>
          <w:numId w:val="12"/>
        </w:numPr>
        <w:spacing w:after="0" w:line="240" w:lineRule="auto"/>
        <w:ind w:left="1418"/>
      </w:pPr>
      <w:r>
        <w:t>0.</w:t>
      </w:r>
    </w:p>
    <w:p w:rsidR="00F22105" w:rsidRDefault="00F22105" w:rsidP="00EB1035">
      <w:pPr>
        <w:spacing w:after="0" w:line="240" w:lineRule="auto"/>
        <w:contextualSpacing/>
        <w:rPr>
          <w:u w:val="single"/>
        </w:rPr>
      </w:pPr>
    </w:p>
    <w:p w:rsidR="00FD0DD9" w:rsidRPr="00FD0DD9" w:rsidRDefault="00FD0DD9" w:rsidP="00EB1035">
      <w:pPr>
        <w:spacing w:after="0" w:line="240" w:lineRule="auto"/>
        <w:contextualSpacing/>
        <w:rPr>
          <w:u w:val="single"/>
        </w:rPr>
      </w:pPr>
      <w:r w:rsidRPr="00FD0DD9">
        <w:rPr>
          <w:u w:val="single"/>
        </w:rPr>
        <w:t>Exercice </w:t>
      </w:r>
      <w:r w:rsidR="00EB1035">
        <w:rPr>
          <w:u w:val="single"/>
        </w:rPr>
        <w:t>3</w:t>
      </w:r>
      <w:r w:rsidRPr="00FD0DD9">
        <w:rPr>
          <w:u w:val="single"/>
        </w:rPr>
        <w:t>:</w:t>
      </w:r>
      <w:r w:rsidR="00282DEE">
        <w:rPr>
          <w:u w:val="single"/>
        </w:rPr>
        <w:t xml:space="preserve"> </w:t>
      </w:r>
      <w:r w:rsidR="00586D98">
        <w:rPr>
          <w:sz w:val="18"/>
          <w:szCs w:val="18"/>
        </w:rPr>
        <w:t>( 2</w:t>
      </w:r>
      <w:r w:rsidR="00282DEE" w:rsidRPr="00282DEE">
        <w:rPr>
          <w:sz w:val="18"/>
          <w:szCs w:val="18"/>
        </w:rPr>
        <w:t xml:space="preserve"> points )</w:t>
      </w:r>
    </w:p>
    <w:p w:rsidR="001361B6" w:rsidRDefault="008B388D" w:rsidP="00A86080">
      <w:pPr>
        <w:spacing w:after="0" w:line="240" w:lineRule="auto"/>
        <w:contextualSpacing/>
      </w:pPr>
      <w:r>
        <w:t xml:space="preserve">Soit f la fonction définie par </w:t>
      </w:r>
      <w:r w:rsidRPr="008B388D">
        <w:rPr>
          <w:position w:val="-22"/>
        </w:rPr>
        <w:object w:dxaOrig="1380" w:dyaOrig="600">
          <v:shape id="_x0000_i1025" type="#_x0000_t75" style="width:69.3pt;height:29.9pt" o:ole="">
            <v:imagedata r:id="rId29" o:title=""/>
          </v:shape>
          <o:OLEObject Type="Embed" ProgID="Equation.DSMT4" ShapeID="_x0000_i1025" DrawAspect="Content" ObjectID="_1329159197" r:id="rId30"/>
        </w:object>
      </w:r>
      <w:r>
        <w:t xml:space="preserve">  et C sa courbe représentative dans un repère orthonormé.</w:t>
      </w:r>
    </w:p>
    <w:p w:rsidR="00F22105" w:rsidRDefault="00F22105" w:rsidP="00F22105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Montrer que f est dérivable sur </w:t>
      </w:r>
      <w:r w:rsidRPr="00982516">
        <w:rPr>
          <w:position w:val="-12"/>
        </w:rPr>
        <w:object w:dxaOrig="680" w:dyaOrig="360">
          <v:shape id="_x0000_i1054" type="#_x0000_t75" style="width:33.95pt;height:18.35pt" o:ole="">
            <v:imagedata r:id="rId31" o:title=""/>
          </v:shape>
          <o:OLEObject Type="Embed" ProgID="Equation.DSMT4" ShapeID="_x0000_i1054" DrawAspect="Content" ObjectID="_1329159198" r:id="rId32"/>
        </w:object>
      </w:r>
      <w:r>
        <w:t xml:space="preserve"> et calculer f’(x).</w:t>
      </w:r>
    </w:p>
    <w:p w:rsidR="00E020F4" w:rsidRDefault="00E020F4" w:rsidP="00A86080">
      <w:pPr>
        <w:pStyle w:val="Paragraphedeliste"/>
        <w:numPr>
          <w:ilvl w:val="0"/>
          <w:numId w:val="1"/>
        </w:numPr>
        <w:spacing w:after="0" w:line="240" w:lineRule="auto"/>
      </w:pPr>
      <w:r>
        <w:t>déterminer b et c pour que les conditions suivantes soient réalisées :</w:t>
      </w:r>
    </w:p>
    <w:p w:rsidR="00E020F4" w:rsidRDefault="00E020F4" w:rsidP="00A86080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La courbe C passe par le point </w:t>
      </w:r>
      <w:r w:rsidR="00AC72D3">
        <w:t>A(3,0).</w:t>
      </w:r>
    </w:p>
    <w:p w:rsidR="00AC72D3" w:rsidRDefault="00AC72D3" w:rsidP="00A86080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La courbe C admet une tangente parallèle à l’axe des abscisses au point A. </w:t>
      </w:r>
    </w:p>
    <w:p w:rsidR="00B75664" w:rsidRDefault="00B75664" w:rsidP="00282DEE">
      <w:pPr>
        <w:spacing w:after="0" w:line="240" w:lineRule="auto"/>
      </w:pPr>
      <w:r>
        <w:t>Dans la suite on prend b=-6 et c=9</w:t>
      </w:r>
      <w:r w:rsidR="00982516">
        <w:t>.</w:t>
      </w:r>
    </w:p>
    <w:p w:rsidR="00632277" w:rsidRDefault="00632277" w:rsidP="00A86080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Déterminer les points de C où </w:t>
      </w:r>
      <w:r w:rsidR="00B84418">
        <w:t xml:space="preserve">la tangente est parallèle à </w:t>
      </w:r>
      <w:r w:rsidR="00B84418" w:rsidRPr="00B84418">
        <w:rPr>
          <w:position w:val="-10"/>
        </w:rPr>
        <w:object w:dxaOrig="1540" w:dyaOrig="300">
          <v:shape id="_x0000_i1026" type="#_x0000_t75" style="width:76.75pt;height:14.95pt" o:ole="">
            <v:imagedata r:id="rId33" o:title=""/>
          </v:shape>
          <o:OLEObject Type="Embed" ProgID="Equation.DSMT4" ShapeID="_x0000_i1026" DrawAspect="Content" ObjectID="_1329159199" r:id="rId34"/>
        </w:object>
      </w:r>
      <w:r w:rsidR="00B84418">
        <w:t>.</w:t>
      </w:r>
    </w:p>
    <w:p w:rsidR="00B84418" w:rsidRDefault="00F22105" w:rsidP="00F22105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a) Vérifier que </w:t>
      </w:r>
      <w:r w:rsidR="00B84418" w:rsidRPr="00B84418">
        <w:rPr>
          <w:position w:val="-22"/>
        </w:rPr>
        <w:object w:dxaOrig="1579" w:dyaOrig="580">
          <v:shape id="_x0000_i1027" type="#_x0000_t75" style="width:78.8pt;height:29.2pt" o:ole="">
            <v:imagedata r:id="rId35" o:title=""/>
          </v:shape>
          <o:OLEObject Type="Embed" ProgID="Equation.DSMT4" ShapeID="_x0000_i1027" DrawAspect="Content" ObjectID="_1329159200" r:id="rId36"/>
        </w:object>
      </w:r>
      <w:r w:rsidR="00B84418">
        <w:t>.</w:t>
      </w:r>
    </w:p>
    <w:p w:rsidR="00B84418" w:rsidRDefault="00B84418" w:rsidP="00A86080">
      <w:pPr>
        <w:spacing w:after="0" w:line="240" w:lineRule="auto"/>
        <w:ind w:left="720"/>
        <w:contextualSpacing/>
      </w:pPr>
      <w:r>
        <w:t>b) En déduire que C admet une asymptote oblique D que l’on déterminera.</w:t>
      </w:r>
    </w:p>
    <w:p w:rsidR="00B84418" w:rsidRDefault="00B84418" w:rsidP="00A86080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Soit g la fonction définie par </w:t>
      </w:r>
      <w:r w:rsidRPr="00B84418">
        <w:rPr>
          <w:position w:val="-32"/>
        </w:rPr>
        <w:object w:dxaOrig="2720" w:dyaOrig="760">
          <v:shape id="_x0000_i1028" type="#_x0000_t75" style="width:135.85pt;height:38.05pt" o:ole="">
            <v:imagedata r:id="rId37" o:title=""/>
          </v:shape>
          <o:OLEObject Type="Embed" ProgID="Equation.DSMT4" ShapeID="_x0000_i1028" DrawAspect="Content" ObjectID="_1329159201" r:id="rId38"/>
        </w:object>
      </w:r>
    </w:p>
    <w:p w:rsidR="002F6753" w:rsidRDefault="002F6753" w:rsidP="00A86080">
      <w:pPr>
        <w:pStyle w:val="Paragraphedeliste"/>
        <w:numPr>
          <w:ilvl w:val="0"/>
          <w:numId w:val="5"/>
        </w:numPr>
        <w:spacing w:after="0" w:line="240" w:lineRule="auto"/>
      </w:pPr>
      <w:r>
        <w:t>Déterminer l’ensemble de définition de g.</w:t>
      </w:r>
    </w:p>
    <w:p w:rsidR="002F6753" w:rsidRDefault="002F6753" w:rsidP="00A86080">
      <w:pPr>
        <w:pStyle w:val="Paragraphedeliste"/>
        <w:numPr>
          <w:ilvl w:val="0"/>
          <w:numId w:val="5"/>
        </w:numPr>
        <w:spacing w:after="0" w:line="240" w:lineRule="auto"/>
      </w:pPr>
      <w:r>
        <w:t>Etudier la continuité de g en 3.</w:t>
      </w:r>
    </w:p>
    <w:p w:rsidR="002F6753" w:rsidRDefault="002F6753" w:rsidP="00A86080">
      <w:pPr>
        <w:pStyle w:val="Paragraphedeliste"/>
        <w:numPr>
          <w:ilvl w:val="0"/>
          <w:numId w:val="5"/>
        </w:numPr>
        <w:spacing w:after="0" w:line="240" w:lineRule="auto"/>
      </w:pPr>
      <w:r>
        <w:t>Etudier la dérivabilité de g en 3. Interpréter graphiquement le résultat.</w:t>
      </w:r>
    </w:p>
    <w:p w:rsidR="002F6753" w:rsidRDefault="002F6753" w:rsidP="00A86080">
      <w:pPr>
        <w:pStyle w:val="Paragraphedeliste"/>
        <w:numPr>
          <w:ilvl w:val="0"/>
          <w:numId w:val="5"/>
        </w:numPr>
        <w:spacing w:after="0" w:line="240" w:lineRule="auto"/>
      </w:pPr>
      <w:r>
        <w:t xml:space="preserve">Montrer que la droite D’ :y=-x+4     est une asymptote à C au voisinage de </w:t>
      </w:r>
      <w:r w:rsidRPr="002F6753">
        <w:rPr>
          <w:position w:val="-12"/>
        </w:rPr>
        <w:object w:dxaOrig="520" w:dyaOrig="360">
          <v:shape id="_x0000_i1029" type="#_x0000_t75" style="width:25.8pt;height:18.35pt" o:ole="">
            <v:imagedata r:id="rId39" o:title=""/>
          </v:shape>
          <o:OLEObject Type="Embed" ProgID="Equation.DSMT4" ShapeID="_x0000_i1029" DrawAspect="Content" ObjectID="_1329159202" r:id="rId40"/>
        </w:object>
      </w:r>
      <w:r>
        <w:t>.</w:t>
      </w:r>
    </w:p>
    <w:p w:rsidR="00F22105" w:rsidRDefault="00F22105" w:rsidP="00EB1035">
      <w:pPr>
        <w:spacing w:after="0" w:line="240" w:lineRule="auto"/>
        <w:contextualSpacing/>
        <w:rPr>
          <w:u w:val="single"/>
        </w:rPr>
      </w:pPr>
    </w:p>
    <w:p w:rsidR="003453BF" w:rsidRPr="00FD0DD9" w:rsidRDefault="003453BF" w:rsidP="00586D98">
      <w:pPr>
        <w:spacing w:after="0" w:line="240" w:lineRule="auto"/>
        <w:contextualSpacing/>
        <w:rPr>
          <w:u w:val="single"/>
        </w:rPr>
      </w:pPr>
      <w:r w:rsidRPr="00FD0DD9">
        <w:rPr>
          <w:u w:val="single"/>
        </w:rPr>
        <w:t>Exercice </w:t>
      </w:r>
      <w:r w:rsidR="00586D98">
        <w:rPr>
          <w:u w:val="single"/>
        </w:rPr>
        <w:t>3</w:t>
      </w:r>
      <w:r w:rsidRPr="00282DEE">
        <w:t>:</w:t>
      </w:r>
      <w:r w:rsidR="00282DEE" w:rsidRPr="00282DEE">
        <w:t xml:space="preserve"> </w:t>
      </w:r>
      <w:r w:rsidR="00282DEE" w:rsidRPr="00282DEE">
        <w:rPr>
          <w:sz w:val="18"/>
          <w:szCs w:val="18"/>
        </w:rPr>
        <w:t>( 5 points)</w:t>
      </w:r>
    </w:p>
    <w:p w:rsidR="00282DEE" w:rsidRDefault="00282DEE" w:rsidP="00A86080">
      <w:pPr>
        <w:spacing w:after="0" w:line="240" w:lineRule="auto"/>
        <w:contextualSpacing/>
      </w:pPr>
    </w:p>
    <w:p w:rsidR="00FD0DD9" w:rsidRDefault="003453BF" w:rsidP="00A86080">
      <w:pPr>
        <w:spacing w:after="0" w:line="240" w:lineRule="auto"/>
        <w:contextualSpacing/>
      </w:pPr>
      <w:r>
        <w:t xml:space="preserve">Soit la suite U définie sur </w:t>
      </w:r>
      <w:r w:rsidRPr="003453BF">
        <w:rPr>
          <w:position w:val="-6"/>
        </w:rPr>
        <w:object w:dxaOrig="240" w:dyaOrig="260">
          <v:shape id="_x0000_i1030" type="#_x0000_t75" style="width:12.25pt;height:12.9pt" o:ole="">
            <v:imagedata r:id="rId41" o:title=""/>
          </v:shape>
          <o:OLEObject Type="Embed" ProgID="Equation.DSMT4" ShapeID="_x0000_i1030" DrawAspect="Content" ObjectID="_1329159203" r:id="rId42"/>
        </w:object>
      </w:r>
      <w:r>
        <w:t xml:space="preserve"> par </w:t>
      </w:r>
      <w:r w:rsidRPr="003453BF">
        <w:rPr>
          <w:position w:val="-44"/>
        </w:rPr>
        <w:object w:dxaOrig="1359" w:dyaOrig="999">
          <v:shape id="_x0000_i1031" type="#_x0000_t75" style="width:67.9pt;height:50.25pt" o:ole="">
            <v:imagedata r:id="rId43" o:title=""/>
          </v:shape>
          <o:OLEObject Type="Embed" ProgID="Equation.DSMT4" ShapeID="_x0000_i1031" DrawAspect="Content" ObjectID="_1329159204" r:id="rId44"/>
        </w:object>
      </w:r>
      <w:r w:rsidR="00A44EA7">
        <w:t xml:space="preserve">    </w:t>
      </w:r>
      <w:r w:rsidR="00A44EA7" w:rsidRPr="003453BF">
        <w:rPr>
          <w:position w:val="-6"/>
        </w:rPr>
        <w:object w:dxaOrig="520" w:dyaOrig="260">
          <v:shape id="_x0000_i1032" type="#_x0000_t75" style="width:25.8pt;height:12.9pt" o:ole="">
            <v:imagedata r:id="rId12" o:title=""/>
          </v:shape>
          <o:OLEObject Type="Embed" ProgID="Equation.DSMT4" ShapeID="_x0000_i1032" DrawAspect="Content" ObjectID="_1329159205" r:id="rId45"/>
        </w:object>
      </w:r>
    </w:p>
    <w:p w:rsidR="00A44EA7" w:rsidRDefault="00A44EA7" w:rsidP="00A86080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Vérifier que  pour tout </w:t>
      </w:r>
      <w:r w:rsidRPr="003453BF">
        <w:rPr>
          <w:position w:val="-6"/>
        </w:rPr>
        <w:object w:dxaOrig="520" w:dyaOrig="260">
          <v:shape id="_x0000_i1055" type="#_x0000_t75" style="width:25.8pt;height:12.9pt" o:ole="">
            <v:imagedata r:id="rId12" o:title=""/>
          </v:shape>
          <o:OLEObject Type="Embed" ProgID="Equation.DSMT4" ShapeID="_x0000_i1055" DrawAspect="Content" ObjectID="_1329159206" r:id="rId46"/>
        </w:object>
      </w:r>
      <w:r>
        <w:t xml:space="preserve"> on a : </w:t>
      </w:r>
      <w:r w:rsidRPr="00A44EA7">
        <w:rPr>
          <w:position w:val="-28"/>
        </w:rPr>
        <w:object w:dxaOrig="1420" w:dyaOrig="639">
          <v:shape id="_x0000_i1056" type="#_x0000_t75" style="width:71.3pt;height:31.9pt" o:ole="">
            <v:imagedata r:id="rId47" o:title=""/>
          </v:shape>
          <o:OLEObject Type="Embed" ProgID="Equation.DSMT4" ShapeID="_x0000_i1056" DrawAspect="Content" ObjectID="_1329159207" r:id="rId48"/>
        </w:object>
      </w:r>
    </w:p>
    <w:p w:rsidR="00A44EA7" w:rsidRDefault="00A44EA7" w:rsidP="00A86080">
      <w:pPr>
        <w:pStyle w:val="Paragraphedeliste"/>
        <w:numPr>
          <w:ilvl w:val="0"/>
          <w:numId w:val="6"/>
        </w:numPr>
        <w:spacing w:after="0" w:line="240" w:lineRule="auto"/>
      </w:pPr>
      <w:r>
        <w:t>Montrer que la suite</w:t>
      </w:r>
      <w:r w:rsidRPr="00A44EA7">
        <w:t xml:space="preserve"> </w:t>
      </w:r>
      <w:r>
        <w:t xml:space="preserve">pour tout </w:t>
      </w:r>
      <w:r w:rsidRPr="003453BF">
        <w:rPr>
          <w:position w:val="-6"/>
        </w:rPr>
        <w:object w:dxaOrig="520" w:dyaOrig="260">
          <v:shape id="_x0000_i1035" type="#_x0000_t75" style="width:25.8pt;height:12.9pt" o:ole="">
            <v:imagedata r:id="rId12" o:title=""/>
          </v:shape>
          <o:OLEObject Type="Embed" ProgID="Equation.DSMT4" ShapeID="_x0000_i1035" DrawAspect="Content" ObjectID="_1329159208" r:id="rId49"/>
        </w:object>
      </w:r>
      <w:r>
        <w:t xml:space="preserve"> , </w:t>
      </w:r>
      <w:r w:rsidRPr="00A44EA7">
        <w:rPr>
          <w:position w:val="-10"/>
        </w:rPr>
        <w:object w:dxaOrig="880" w:dyaOrig="320">
          <v:shape id="_x0000_i1036" type="#_x0000_t75" style="width:44.15pt;height:16.3pt" o:ole="">
            <v:imagedata r:id="rId50" o:title=""/>
          </v:shape>
          <o:OLEObject Type="Embed" ProgID="Equation.DSMT4" ShapeID="_x0000_i1036" DrawAspect="Content" ObjectID="_1329159209" r:id="rId51"/>
        </w:object>
      </w:r>
    </w:p>
    <w:p w:rsidR="00A44EA7" w:rsidRDefault="00A44EA7" w:rsidP="00A86080">
      <w:pPr>
        <w:pStyle w:val="Paragraphedeliste"/>
        <w:numPr>
          <w:ilvl w:val="0"/>
          <w:numId w:val="6"/>
        </w:numPr>
        <w:spacing w:after="0" w:line="240" w:lineRule="auto"/>
      </w:pPr>
      <w:r>
        <w:t>Montrer que la suite</w:t>
      </w:r>
      <w:r w:rsidRPr="00A44EA7">
        <w:t xml:space="preserve"> </w:t>
      </w:r>
      <w:r>
        <w:t xml:space="preserve">pour tout </w:t>
      </w:r>
      <w:r w:rsidRPr="003453BF">
        <w:rPr>
          <w:position w:val="-6"/>
        </w:rPr>
        <w:object w:dxaOrig="520" w:dyaOrig="260">
          <v:shape id="_x0000_i1033" type="#_x0000_t75" style="width:25.8pt;height:12.9pt" o:ole="">
            <v:imagedata r:id="rId12" o:title=""/>
          </v:shape>
          <o:OLEObject Type="Embed" ProgID="Equation.DSMT4" ShapeID="_x0000_i1033" DrawAspect="Content" ObjectID="_1329159210" r:id="rId52"/>
        </w:object>
      </w:r>
      <w:r>
        <w:t xml:space="preserve"> , </w:t>
      </w:r>
      <w:r w:rsidRPr="00A44EA7">
        <w:rPr>
          <w:position w:val="-10"/>
        </w:rPr>
        <w:object w:dxaOrig="800" w:dyaOrig="320">
          <v:shape id="_x0000_i1034" type="#_x0000_t75" style="width:40.1pt;height:16.3pt" o:ole="">
            <v:imagedata r:id="rId53" o:title=""/>
          </v:shape>
          <o:OLEObject Type="Embed" ProgID="Equation.DSMT4" ShapeID="_x0000_i1034" DrawAspect="Content" ObjectID="_1329159211" r:id="rId54"/>
        </w:object>
      </w:r>
    </w:p>
    <w:p w:rsidR="00A44EA7" w:rsidRDefault="00923B90" w:rsidP="00A86080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Soit la suite V définie sur </w:t>
      </w:r>
      <w:r w:rsidRPr="003453BF">
        <w:rPr>
          <w:position w:val="-6"/>
        </w:rPr>
        <w:object w:dxaOrig="240" w:dyaOrig="260">
          <v:shape id="_x0000_i1037" type="#_x0000_t75" style="width:12.25pt;height:12.9pt" o:ole="">
            <v:imagedata r:id="rId41" o:title=""/>
          </v:shape>
          <o:OLEObject Type="Embed" ProgID="Equation.DSMT4" ShapeID="_x0000_i1037" DrawAspect="Content" ObjectID="_1329159212" r:id="rId55"/>
        </w:object>
      </w:r>
      <w:r>
        <w:t xml:space="preserve"> par </w:t>
      </w:r>
      <w:r w:rsidRPr="00923B90">
        <w:rPr>
          <w:position w:val="-28"/>
        </w:rPr>
        <w:object w:dxaOrig="980" w:dyaOrig="639">
          <v:shape id="_x0000_i1038" type="#_x0000_t75" style="width:48.9pt;height:31.9pt" o:ole="">
            <v:imagedata r:id="rId56" o:title=""/>
          </v:shape>
          <o:OLEObject Type="Embed" ProgID="Equation.DSMT4" ShapeID="_x0000_i1038" DrawAspect="Content" ObjectID="_1329159213" r:id="rId57"/>
        </w:object>
      </w:r>
      <w:r w:rsidR="000C5906">
        <w:t>.</w:t>
      </w:r>
    </w:p>
    <w:p w:rsidR="000C5906" w:rsidRDefault="000C5906" w:rsidP="00A86080">
      <w:pPr>
        <w:pStyle w:val="Paragraphedeliste"/>
        <w:numPr>
          <w:ilvl w:val="0"/>
          <w:numId w:val="7"/>
        </w:numPr>
        <w:spacing w:after="0" w:line="240" w:lineRule="auto"/>
      </w:pPr>
      <w:r>
        <w:t>Montrer que V est une suite géométrique.</w:t>
      </w:r>
    </w:p>
    <w:p w:rsidR="000C5906" w:rsidRDefault="00A3441F" w:rsidP="00A86080">
      <w:pPr>
        <w:pStyle w:val="Paragraphedeliste"/>
        <w:numPr>
          <w:ilvl w:val="0"/>
          <w:numId w:val="7"/>
        </w:numPr>
        <w:spacing w:after="0" w:line="240" w:lineRule="auto"/>
      </w:pPr>
      <w:r>
        <w:t xml:space="preserve">Exprimer </w:t>
      </w:r>
      <w:r w:rsidRPr="00A3441F">
        <w:rPr>
          <w:position w:val="-10"/>
        </w:rPr>
        <w:object w:dxaOrig="240" w:dyaOrig="320">
          <v:shape id="_x0000_i1039" type="#_x0000_t75" style="width:12.25pt;height:16.3pt" o:ole="">
            <v:imagedata r:id="rId58" o:title=""/>
          </v:shape>
          <o:OLEObject Type="Embed" ProgID="Equation.DSMT4" ShapeID="_x0000_i1039" DrawAspect="Content" ObjectID="_1329159214" r:id="rId59"/>
        </w:object>
      </w:r>
      <w:r>
        <w:t xml:space="preserve"> et  </w:t>
      </w:r>
      <w:r w:rsidRPr="00A3441F">
        <w:rPr>
          <w:position w:val="-10"/>
        </w:rPr>
        <w:object w:dxaOrig="260" w:dyaOrig="320">
          <v:shape id="_x0000_i1040" type="#_x0000_t75" style="width:12.9pt;height:16.3pt" o:ole="">
            <v:imagedata r:id="rId60" o:title=""/>
          </v:shape>
          <o:OLEObject Type="Embed" ProgID="Equation.DSMT4" ShapeID="_x0000_i1040" DrawAspect="Content" ObjectID="_1329159215" r:id="rId61"/>
        </w:object>
      </w:r>
      <w:r>
        <w:t xml:space="preserve"> en fonction de n.</w:t>
      </w:r>
    </w:p>
    <w:p w:rsidR="00A3441F" w:rsidRDefault="00A3441F" w:rsidP="00A86080">
      <w:pPr>
        <w:pStyle w:val="Paragraphedeliste"/>
        <w:numPr>
          <w:ilvl w:val="0"/>
          <w:numId w:val="7"/>
        </w:numPr>
        <w:spacing w:after="0" w:line="240" w:lineRule="auto"/>
      </w:pPr>
      <w:r>
        <w:t xml:space="preserve">Calculer  </w:t>
      </w:r>
      <w:r w:rsidRPr="00A3441F">
        <w:rPr>
          <w:position w:val="-18"/>
        </w:rPr>
        <w:object w:dxaOrig="620" w:dyaOrig="400">
          <v:shape id="_x0000_i1041" type="#_x0000_t75" style="width:31.25pt;height:19.7pt" o:ole="">
            <v:imagedata r:id="rId62" o:title=""/>
          </v:shape>
          <o:OLEObject Type="Embed" ProgID="Equation.DSMT4" ShapeID="_x0000_i1041" DrawAspect="Content" ObjectID="_1329159216" r:id="rId63"/>
        </w:object>
      </w:r>
      <w:r>
        <w:t xml:space="preserve"> et  </w:t>
      </w:r>
      <w:r w:rsidRPr="00A3441F">
        <w:rPr>
          <w:position w:val="-18"/>
        </w:rPr>
        <w:object w:dxaOrig="639" w:dyaOrig="400">
          <v:shape id="_x0000_i1042" type="#_x0000_t75" style="width:31.9pt;height:19.7pt" o:ole="">
            <v:imagedata r:id="rId64" o:title=""/>
          </v:shape>
          <o:OLEObject Type="Embed" ProgID="Equation.DSMT4" ShapeID="_x0000_i1042" DrawAspect="Content" ObjectID="_1329159217" r:id="rId65"/>
        </w:object>
      </w:r>
      <w:r>
        <w:t>.</w:t>
      </w:r>
    </w:p>
    <w:p w:rsidR="00B50140" w:rsidRDefault="00B50140" w:rsidP="00B50140">
      <w:pPr>
        <w:spacing w:after="0" w:line="240" w:lineRule="auto"/>
        <w:contextualSpacing/>
        <w:rPr>
          <w:u w:val="single"/>
        </w:rPr>
      </w:pPr>
    </w:p>
    <w:p w:rsidR="00B50140" w:rsidRPr="00282DEE" w:rsidRDefault="00B50140" w:rsidP="00586D98">
      <w:pPr>
        <w:spacing w:after="0" w:line="240" w:lineRule="auto"/>
        <w:contextualSpacing/>
      </w:pPr>
      <w:r>
        <w:rPr>
          <w:u w:val="single"/>
        </w:rPr>
        <w:t xml:space="preserve">Exercice </w:t>
      </w:r>
      <w:r w:rsidR="00586D98">
        <w:rPr>
          <w:u w:val="single"/>
        </w:rPr>
        <w:t>4</w:t>
      </w:r>
      <w:r>
        <w:rPr>
          <w:u w:val="single"/>
        </w:rPr>
        <w:t xml:space="preserve"> : </w:t>
      </w:r>
      <w:r w:rsidRPr="00282DEE">
        <w:rPr>
          <w:sz w:val="18"/>
          <w:szCs w:val="18"/>
        </w:rPr>
        <w:t>( 4 points )</w:t>
      </w:r>
    </w:p>
    <w:p w:rsidR="00B50140" w:rsidRDefault="00B50140" w:rsidP="00B50140">
      <w:pPr>
        <w:spacing w:after="0" w:line="240" w:lineRule="auto"/>
        <w:contextualSpacing/>
      </w:pPr>
      <w:r>
        <w:t xml:space="preserve">Dans le plan muni d’un repère orthonormé </w:t>
      </w:r>
      <w:r w:rsidRPr="00A60737">
        <w:rPr>
          <w:position w:val="-16"/>
        </w:rPr>
        <w:object w:dxaOrig="620" w:dyaOrig="440">
          <v:shape id="_x0000_i1057" type="#_x0000_t75" style="width:31.25pt;height:21.75pt" o:ole="">
            <v:imagedata r:id="rId14" o:title=""/>
          </v:shape>
          <o:OLEObject Type="Embed" ProgID="Equation.DSMT4" ShapeID="_x0000_i1057" DrawAspect="Content" ObjectID="_1329159218" r:id="rId66"/>
        </w:object>
      </w:r>
      <w:r>
        <w:t xml:space="preserve">, on donne les points A(1, 1), B(0, 2) et C(1 ; </w:t>
      </w:r>
      <w:r w:rsidRPr="00A60737">
        <w:rPr>
          <w:position w:val="-8"/>
        </w:rPr>
        <w:object w:dxaOrig="639" w:dyaOrig="340">
          <v:shape id="_x0000_i1058" type="#_x0000_t75" style="width:31.9pt;height:17pt" o:ole="">
            <v:imagedata r:id="rId67" o:title=""/>
          </v:shape>
          <o:OLEObject Type="Embed" ProgID="Equation.DSMT4" ShapeID="_x0000_i1058" DrawAspect="Content" ObjectID="_1329159219" r:id="rId68"/>
        </w:object>
      </w:r>
      <w:r>
        <w:t>)</w:t>
      </w:r>
    </w:p>
    <w:p w:rsidR="00B50140" w:rsidRDefault="00B50140" w:rsidP="00B50140">
      <w:pPr>
        <w:pStyle w:val="Paragraphedeliste"/>
        <w:numPr>
          <w:ilvl w:val="0"/>
          <w:numId w:val="8"/>
        </w:numPr>
        <w:spacing w:after="0" w:line="240" w:lineRule="auto"/>
      </w:pPr>
      <w:r>
        <w:t>a) Déterminer les composantes des vecteurs</w:t>
      </w:r>
      <w:r w:rsidRPr="00A60737">
        <w:rPr>
          <w:position w:val="-4"/>
        </w:rPr>
        <w:object w:dxaOrig="320" w:dyaOrig="300">
          <v:shape id="_x0000_i1059" type="#_x0000_t75" style="width:16.3pt;height:14.95pt" o:ole="">
            <v:imagedata r:id="rId69" o:title=""/>
          </v:shape>
          <o:OLEObject Type="Embed" ProgID="Equation.DSMT4" ShapeID="_x0000_i1059" DrawAspect="Content" ObjectID="_1329159220" r:id="rId70"/>
        </w:object>
      </w:r>
      <w:r>
        <w:t xml:space="preserve">, </w:t>
      </w:r>
      <w:r w:rsidRPr="00A60737">
        <w:rPr>
          <w:position w:val="-6"/>
        </w:rPr>
        <w:object w:dxaOrig="320" w:dyaOrig="320">
          <v:shape id="_x0000_i1060" type="#_x0000_t75" style="width:16.3pt;height:16.3pt" o:ole="">
            <v:imagedata r:id="rId71" o:title=""/>
          </v:shape>
          <o:OLEObject Type="Embed" ProgID="Equation.DSMT4" ShapeID="_x0000_i1060" DrawAspect="Content" ObjectID="_1329159221" r:id="rId72"/>
        </w:object>
      </w:r>
    </w:p>
    <w:p w:rsidR="00B50140" w:rsidRDefault="00B50140" w:rsidP="00B50140">
      <w:pPr>
        <w:pStyle w:val="Paragraphedeliste"/>
        <w:spacing w:after="0" w:line="240" w:lineRule="auto"/>
      </w:pPr>
      <w:r>
        <w:t>b) Calculer AB et AC.</w:t>
      </w:r>
    </w:p>
    <w:p w:rsidR="00B50140" w:rsidRDefault="00B50140" w:rsidP="00B50140">
      <w:pPr>
        <w:pStyle w:val="Paragraphedeliste"/>
        <w:spacing w:after="0" w:line="240" w:lineRule="auto"/>
      </w:pPr>
      <w:r>
        <w:t xml:space="preserve">c) Calculer de deux façons le produit scalaire  </w:t>
      </w:r>
      <w:r w:rsidRPr="00A60737">
        <w:rPr>
          <w:position w:val="-4"/>
        </w:rPr>
        <w:object w:dxaOrig="320" w:dyaOrig="300">
          <v:shape id="_x0000_i1061" type="#_x0000_t75" style="width:16.3pt;height:14.95pt" o:ole="">
            <v:imagedata r:id="rId69" o:title=""/>
          </v:shape>
          <o:OLEObject Type="Embed" ProgID="Equation.DSMT4" ShapeID="_x0000_i1061" DrawAspect="Content" ObjectID="_1329159222" r:id="rId73"/>
        </w:object>
      </w:r>
      <w:r>
        <w:t>.</w:t>
      </w:r>
      <w:r w:rsidRPr="00A60737">
        <w:rPr>
          <w:position w:val="-6"/>
        </w:rPr>
        <w:object w:dxaOrig="320" w:dyaOrig="320">
          <v:shape id="_x0000_i1062" type="#_x0000_t75" style="width:16.3pt;height:16.3pt" o:ole="">
            <v:imagedata r:id="rId71" o:title=""/>
          </v:shape>
          <o:OLEObject Type="Embed" ProgID="Equation.DSMT4" ShapeID="_x0000_i1062" DrawAspect="Content" ObjectID="_1329159223" r:id="rId74"/>
        </w:object>
      </w:r>
      <w:r>
        <w:t>.      En déduire cos(</w:t>
      </w:r>
      <w:r w:rsidRPr="00A60737">
        <w:rPr>
          <w:position w:val="-4"/>
        </w:rPr>
        <w:object w:dxaOrig="320" w:dyaOrig="300">
          <v:shape id="_x0000_i1063" type="#_x0000_t75" style="width:16.3pt;height:14.95pt" o:ole="">
            <v:imagedata r:id="rId69" o:title=""/>
          </v:shape>
          <o:OLEObject Type="Embed" ProgID="Equation.DSMT4" ShapeID="_x0000_i1063" DrawAspect="Content" ObjectID="_1329159224" r:id="rId75"/>
        </w:object>
      </w:r>
      <w:r>
        <w:t xml:space="preserve">, </w:t>
      </w:r>
      <w:r w:rsidRPr="00A60737">
        <w:rPr>
          <w:position w:val="-6"/>
        </w:rPr>
        <w:object w:dxaOrig="320" w:dyaOrig="320">
          <v:shape id="_x0000_i1064" type="#_x0000_t75" style="width:16.3pt;height:16.3pt" o:ole="">
            <v:imagedata r:id="rId71" o:title=""/>
          </v:shape>
          <o:OLEObject Type="Embed" ProgID="Equation.DSMT4" ShapeID="_x0000_i1064" DrawAspect="Content" ObjectID="_1329159225" r:id="rId76"/>
        </w:object>
      </w:r>
      <w:r>
        <w:t>).</w:t>
      </w:r>
    </w:p>
    <w:p w:rsidR="00B50140" w:rsidRDefault="00B50140" w:rsidP="00B50140">
      <w:pPr>
        <w:pStyle w:val="Paragraphedeliste"/>
        <w:numPr>
          <w:ilvl w:val="0"/>
          <w:numId w:val="8"/>
        </w:numPr>
        <w:spacing w:after="0" w:line="240" w:lineRule="auto"/>
      </w:pPr>
      <w:r>
        <w:t>a) Déterminer l’ensemble des points M(x, y) tel que MA</w:t>
      </w:r>
      <w:r w:rsidRPr="007D50CE">
        <w:rPr>
          <w:vertAlign w:val="superscript"/>
        </w:rPr>
        <w:t>2</w:t>
      </w:r>
      <w:r>
        <w:t>+MB</w:t>
      </w:r>
      <w:r w:rsidRPr="007D50CE">
        <w:rPr>
          <w:vertAlign w:val="superscript"/>
        </w:rPr>
        <w:t>2</w:t>
      </w:r>
      <w:r>
        <w:t>=8.</w:t>
      </w:r>
    </w:p>
    <w:p w:rsidR="00B50140" w:rsidRPr="009C66DD" w:rsidRDefault="00B50140" w:rsidP="00B50140">
      <w:pPr>
        <w:pStyle w:val="Paragraphedeliste"/>
        <w:spacing w:after="0" w:line="240" w:lineRule="auto"/>
      </w:pPr>
      <w:r>
        <w:t>b) Déterminer l’ensemble des points M(x, y) tel que MA</w:t>
      </w:r>
      <w:r w:rsidRPr="007D50CE">
        <w:rPr>
          <w:vertAlign w:val="superscript"/>
        </w:rPr>
        <w:t>2</w:t>
      </w:r>
      <w:r>
        <w:t>-MB</w:t>
      </w:r>
      <w:r w:rsidRPr="007D50CE">
        <w:rPr>
          <w:vertAlign w:val="superscript"/>
        </w:rPr>
        <w:t>2</w:t>
      </w:r>
      <w:r>
        <w:t xml:space="preserve"> =8.</w:t>
      </w:r>
    </w:p>
    <w:p w:rsidR="00B50140" w:rsidRDefault="00B50140" w:rsidP="00B50140">
      <w:pPr>
        <w:pStyle w:val="Paragraphedeliste"/>
        <w:spacing w:after="0" w:line="240" w:lineRule="auto"/>
        <w:ind w:left="1080"/>
      </w:pPr>
    </w:p>
    <w:sectPr w:rsidR="00B50140" w:rsidSect="007401BC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7E" w:rsidRDefault="0058567E" w:rsidP="007401BC">
      <w:pPr>
        <w:spacing w:after="0" w:line="240" w:lineRule="auto"/>
      </w:pPr>
      <w:r>
        <w:separator/>
      </w:r>
    </w:p>
  </w:endnote>
  <w:endnote w:type="continuationSeparator" w:id="0">
    <w:p w:rsidR="0058567E" w:rsidRDefault="0058567E" w:rsidP="0074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7E" w:rsidRDefault="0058567E" w:rsidP="007401BC">
      <w:pPr>
        <w:spacing w:after="0" w:line="240" w:lineRule="auto"/>
      </w:pPr>
      <w:r>
        <w:separator/>
      </w:r>
    </w:p>
  </w:footnote>
  <w:footnote w:type="continuationSeparator" w:id="0">
    <w:p w:rsidR="0058567E" w:rsidRDefault="0058567E" w:rsidP="00740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83B"/>
    <w:multiLevelType w:val="hybridMultilevel"/>
    <w:tmpl w:val="BD3643D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1D8C"/>
    <w:multiLevelType w:val="hybridMultilevel"/>
    <w:tmpl w:val="5C06BB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5BDF"/>
    <w:multiLevelType w:val="hybridMultilevel"/>
    <w:tmpl w:val="1D6286BC"/>
    <w:lvl w:ilvl="0" w:tplc="DD42E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570C0"/>
    <w:multiLevelType w:val="hybridMultilevel"/>
    <w:tmpl w:val="29A292D2"/>
    <w:lvl w:ilvl="0" w:tplc="06EE349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F12C34"/>
    <w:multiLevelType w:val="hybridMultilevel"/>
    <w:tmpl w:val="E982E5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0C1A60"/>
    <w:multiLevelType w:val="hybridMultilevel"/>
    <w:tmpl w:val="0A46686A"/>
    <w:lvl w:ilvl="0" w:tplc="89F62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45806"/>
    <w:multiLevelType w:val="hybridMultilevel"/>
    <w:tmpl w:val="011625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50005"/>
    <w:multiLevelType w:val="hybridMultilevel"/>
    <w:tmpl w:val="5C06BB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35BED"/>
    <w:multiLevelType w:val="hybridMultilevel"/>
    <w:tmpl w:val="12FEEBFA"/>
    <w:lvl w:ilvl="0" w:tplc="B3C4D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502289"/>
    <w:multiLevelType w:val="hybridMultilevel"/>
    <w:tmpl w:val="7024948C"/>
    <w:lvl w:ilvl="0" w:tplc="D9181AF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2E887D2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A34A0"/>
    <w:multiLevelType w:val="hybridMultilevel"/>
    <w:tmpl w:val="567C6FB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836FEA"/>
    <w:multiLevelType w:val="hybridMultilevel"/>
    <w:tmpl w:val="C0C4CA66"/>
    <w:lvl w:ilvl="0" w:tplc="7DBAE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88D"/>
    <w:rsid w:val="00057989"/>
    <w:rsid w:val="000B075D"/>
    <w:rsid w:val="000C5906"/>
    <w:rsid w:val="00172822"/>
    <w:rsid w:val="001F3372"/>
    <w:rsid w:val="00210AC8"/>
    <w:rsid w:val="0023166A"/>
    <w:rsid w:val="00235342"/>
    <w:rsid w:val="00282DEE"/>
    <w:rsid w:val="002B6777"/>
    <w:rsid w:val="002F1351"/>
    <w:rsid w:val="002F6753"/>
    <w:rsid w:val="00337970"/>
    <w:rsid w:val="003453BF"/>
    <w:rsid w:val="00431CF2"/>
    <w:rsid w:val="00484D16"/>
    <w:rsid w:val="0058567E"/>
    <w:rsid w:val="00586D98"/>
    <w:rsid w:val="005A15EB"/>
    <w:rsid w:val="005E0664"/>
    <w:rsid w:val="00632277"/>
    <w:rsid w:val="00661494"/>
    <w:rsid w:val="006D4A39"/>
    <w:rsid w:val="00713635"/>
    <w:rsid w:val="00721762"/>
    <w:rsid w:val="007401BC"/>
    <w:rsid w:val="00757FF5"/>
    <w:rsid w:val="00770FA5"/>
    <w:rsid w:val="00773541"/>
    <w:rsid w:val="007D50CE"/>
    <w:rsid w:val="00882267"/>
    <w:rsid w:val="008B388D"/>
    <w:rsid w:val="008C575A"/>
    <w:rsid w:val="00923B90"/>
    <w:rsid w:val="00982516"/>
    <w:rsid w:val="009C66DD"/>
    <w:rsid w:val="00A3441F"/>
    <w:rsid w:val="00A44EA7"/>
    <w:rsid w:val="00A60737"/>
    <w:rsid w:val="00A86080"/>
    <w:rsid w:val="00AC72D3"/>
    <w:rsid w:val="00B50140"/>
    <w:rsid w:val="00B75664"/>
    <w:rsid w:val="00B84418"/>
    <w:rsid w:val="00BE1280"/>
    <w:rsid w:val="00C13874"/>
    <w:rsid w:val="00E020F4"/>
    <w:rsid w:val="00E5058A"/>
    <w:rsid w:val="00E63D68"/>
    <w:rsid w:val="00EB1035"/>
    <w:rsid w:val="00F22105"/>
    <w:rsid w:val="00F9422A"/>
    <w:rsid w:val="00F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35"/>
  </w:style>
  <w:style w:type="paragraph" w:styleId="Titre1">
    <w:name w:val="heading 1"/>
    <w:basedOn w:val="Normal"/>
    <w:next w:val="Normal"/>
    <w:link w:val="Titre1Car"/>
    <w:qFormat/>
    <w:rsid w:val="007401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0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9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40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01BC"/>
  </w:style>
  <w:style w:type="paragraph" w:styleId="Pieddepage">
    <w:name w:val="footer"/>
    <w:basedOn w:val="Normal"/>
    <w:link w:val="PieddepageCar"/>
    <w:uiPriority w:val="99"/>
    <w:semiHidden/>
    <w:unhideWhenUsed/>
    <w:rsid w:val="00740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1BC"/>
  </w:style>
  <w:style w:type="character" w:customStyle="1" w:styleId="Titre1Car">
    <w:name w:val="Titre 1 Car"/>
    <w:basedOn w:val="Policepardfaut"/>
    <w:link w:val="Titre1"/>
    <w:rsid w:val="007401B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table" w:styleId="Grilledutableau">
    <w:name w:val="Table Grid"/>
    <w:basedOn w:val="TableauNormal"/>
    <w:uiPriority w:val="59"/>
    <w:rsid w:val="00740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gif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40.bin"/><Relationship Id="rId7" Type="http://schemas.openxmlformats.org/officeDocument/2006/relationships/image" Target="media/image1.emf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8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6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</dc:creator>
  <cp:lastModifiedBy>Moez </cp:lastModifiedBy>
  <cp:revision>29</cp:revision>
  <dcterms:created xsi:type="dcterms:W3CDTF">2010-03-03T16:43:00Z</dcterms:created>
  <dcterms:modified xsi:type="dcterms:W3CDTF">2010-03-03T20:54:00Z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